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24C3" w14:textId="77777777" w:rsidR="001365EC" w:rsidRPr="003917C4" w:rsidRDefault="001365EC" w:rsidP="003917C4">
      <w:pPr>
        <w:ind w:left="2880" w:firstLine="720"/>
        <w:jc w:val="right"/>
        <w:rPr>
          <w:rFonts w:cstheme="minorHAnsi"/>
          <w:i/>
          <w:iCs/>
          <w:sz w:val="24"/>
          <w:szCs w:val="24"/>
          <w:lang w:val="ro-RO"/>
        </w:rPr>
      </w:pPr>
      <w:r w:rsidRPr="003917C4">
        <w:rPr>
          <w:rFonts w:cstheme="minorHAnsi"/>
          <w:i/>
          <w:iCs/>
          <w:sz w:val="24"/>
          <w:szCs w:val="24"/>
          <w:lang w:val="ro-RO"/>
        </w:rPr>
        <w:t>Data și nr de înregistrare la Club...................................</w:t>
      </w:r>
    </w:p>
    <w:p w14:paraId="2766B4E8" w14:textId="77777777" w:rsidR="00BD027C" w:rsidRPr="003917C4" w:rsidRDefault="00BD027C" w:rsidP="00BD027C">
      <w:pPr>
        <w:ind w:right="689"/>
        <w:jc w:val="center"/>
        <w:rPr>
          <w:rFonts w:eastAsia="Arial" w:cstheme="minorHAnsi"/>
          <w:color w:val="000000" w:themeColor="text1"/>
          <w:sz w:val="24"/>
          <w:szCs w:val="24"/>
          <w:lang w:val="ro-RO"/>
        </w:rPr>
      </w:pPr>
    </w:p>
    <w:p w14:paraId="2A36F5C2" w14:textId="77777777" w:rsidR="00BD027C" w:rsidRPr="003917C4" w:rsidRDefault="00BD027C" w:rsidP="00BD027C">
      <w:pPr>
        <w:ind w:right="689"/>
        <w:jc w:val="center"/>
        <w:rPr>
          <w:rFonts w:eastAsia="Arial" w:cstheme="minorHAnsi"/>
          <w:color w:val="000000" w:themeColor="text1"/>
          <w:sz w:val="24"/>
          <w:szCs w:val="24"/>
          <w:lang w:val="ro-RO"/>
        </w:rPr>
      </w:pPr>
    </w:p>
    <w:p w14:paraId="197EE646" w14:textId="77777777" w:rsidR="00BD027C" w:rsidRPr="003917C4" w:rsidRDefault="00BD027C" w:rsidP="00BD027C">
      <w:pPr>
        <w:ind w:right="689"/>
        <w:jc w:val="center"/>
        <w:rPr>
          <w:rFonts w:eastAsia="Arial" w:cstheme="minorHAnsi"/>
          <w:color w:val="000000" w:themeColor="text1"/>
          <w:sz w:val="24"/>
          <w:szCs w:val="24"/>
          <w:lang w:val="ro-RO"/>
        </w:rPr>
      </w:pPr>
    </w:p>
    <w:p w14:paraId="3454DA41" w14:textId="77777777" w:rsidR="00BD027C" w:rsidRPr="003917C4" w:rsidRDefault="00BD027C" w:rsidP="00BD027C">
      <w:pPr>
        <w:ind w:right="689"/>
        <w:jc w:val="center"/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</w:pPr>
      <w:r w:rsidRPr="003917C4"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  <w:t>CONVE</w:t>
      </w:r>
      <w:r w:rsidRPr="003917C4">
        <w:rPr>
          <w:rFonts w:eastAsia="Arial" w:cstheme="minorHAnsi"/>
          <w:b/>
          <w:bCs/>
          <w:color w:val="000000" w:themeColor="text1"/>
          <w:spacing w:val="-3"/>
          <w:sz w:val="28"/>
          <w:szCs w:val="28"/>
          <w:lang w:val="ro-RO"/>
        </w:rPr>
        <w:t>N</w:t>
      </w:r>
      <w:r w:rsidRPr="003917C4">
        <w:rPr>
          <w:rFonts w:eastAsia="Arial" w:cstheme="minorHAnsi"/>
          <w:b/>
          <w:bCs/>
          <w:color w:val="000000" w:themeColor="text1"/>
          <w:spacing w:val="1"/>
          <w:sz w:val="28"/>
          <w:szCs w:val="28"/>
          <w:lang w:val="ro-RO"/>
        </w:rPr>
        <w:t>Ţ</w:t>
      </w:r>
      <w:r w:rsidRPr="003917C4"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  <w:t>IE</w:t>
      </w:r>
      <w:r w:rsidRPr="003917C4">
        <w:rPr>
          <w:rFonts w:eastAsia="Arial" w:cstheme="minorHAnsi"/>
          <w:b/>
          <w:bCs/>
          <w:color w:val="000000" w:themeColor="text1"/>
          <w:spacing w:val="-1"/>
          <w:sz w:val="28"/>
          <w:szCs w:val="28"/>
          <w:lang w:val="ro-RO"/>
        </w:rPr>
        <w:t xml:space="preserve"> </w:t>
      </w:r>
      <w:r w:rsidRPr="003917C4"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  <w:t>A</w:t>
      </w:r>
      <w:r w:rsidRPr="003917C4">
        <w:rPr>
          <w:rFonts w:eastAsia="Arial" w:cstheme="minorHAnsi"/>
          <w:b/>
          <w:bCs/>
          <w:color w:val="000000" w:themeColor="text1"/>
          <w:spacing w:val="-3"/>
          <w:sz w:val="28"/>
          <w:szCs w:val="28"/>
          <w:lang w:val="ro-RO"/>
        </w:rPr>
        <w:t>R</w:t>
      </w:r>
      <w:r w:rsidRPr="003917C4"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  <w:t>BI</w:t>
      </w:r>
      <w:r w:rsidRPr="003917C4">
        <w:rPr>
          <w:rFonts w:eastAsia="Arial" w:cstheme="minorHAnsi"/>
          <w:b/>
          <w:bCs/>
          <w:color w:val="000000" w:themeColor="text1"/>
          <w:spacing w:val="2"/>
          <w:sz w:val="28"/>
          <w:szCs w:val="28"/>
          <w:lang w:val="ro-RO"/>
        </w:rPr>
        <w:t>T</w:t>
      </w:r>
      <w:r w:rsidRPr="003917C4"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  <w:t>R</w:t>
      </w:r>
      <w:r w:rsidRPr="003917C4">
        <w:rPr>
          <w:rFonts w:eastAsia="Arial" w:cstheme="minorHAnsi"/>
          <w:b/>
          <w:bCs/>
          <w:color w:val="000000" w:themeColor="text1"/>
          <w:spacing w:val="-3"/>
          <w:sz w:val="28"/>
          <w:szCs w:val="28"/>
          <w:lang w:val="ro-RO"/>
        </w:rPr>
        <w:t>A</w:t>
      </w:r>
      <w:r w:rsidRPr="003917C4">
        <w:rPr>
          <w:rFonts w:eastAsia="Arial" w:cstheme="minorHAnsi"/>
          <w:b/>
          <w:bCs/>
          <w:color w:val="000000" w:themeColor="text1"/>
          <w:sz w:val="28"/>
          <w:szCs w:val="28"/>
          <w:lang w:val="ro-RO"/>
        </w:rPr>
        <w:t>LĂ</w:t>
      </w:r>
    </w:p>
    <w:p w14:paraId="3645CCC0" w14:textId="77777777" w:rsidR="00BD027C" w:rsidRPr="003917C4" w:rsidRDefault="00BD027C" w:rsidP="00BD027C">
      <w:pPr>
        <w:spacing w:before="2" w:line="130" w:lineRule="exact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2ECCB320" w14:textId="77777777" w:rsidR="00BD027C" w:rsidRPr="003917C4" w:rsidRDefault="00BD027C" w:rsidP="00BD027C">
      <w:pPr>
        <w:spacing w:line="200" w:lineRule="exact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7E009023" w14:textId="32F8A692" w:rsidR="00BD027C" w:rsidRPr="003917C4" w:rsidRDefault="00BD027C" w:rsidP="00E51EB1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pacing w:val="-1"/>
          <w:sz w:val="24"/>
          <w:szCs w:val="24"/>
          <w:lang w:val="ro-RO"/>
        </w:rPr>
        <w:t>S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>u</w:t>
      </w:r>
      <w:r w:rsidRPr="003917C4">
        <w:rPr>
          <w:rFonts w:asciiTheme="minorHAnsi" w:hAnsiTheme="minorHAnsi" w:cstheme="minorHAnsi"/>
          <w:spacing w:val="-1"/>
          <w:sz w:val="24"/>
          <w:szCs w:val="24"/>
          <w:lang w:val="ro-RO"/>
        </w:rPr>
        <w:t>b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>scr</w:t>
      </w:r>
      <w:r w:rsidRPr="003917C4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>se</w:t>
      </w:r>
      <w:r w:rsidRPr="003917C4">
        <w:rPr>
          <w:rFonts w:asciiTheme="minorHAnsi" w:hAnsiTheme="minorHAnsi" w:cstheme="minorHAnsi"/>
          <w:spacing w:val="-2"/>
          <w:sz w:val="24"/>
          <w:szCs w:val="24"/>
          <w:lang w:val="ro-RO"/>
        </w:rPr>
        <w:t>l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>e:</w:t>
      </w:r>
    </w:p>
    <w:p w14:paraId="081B0583" w14:textId="77777777" w:rsidR="00610AB8" w:rsidRPr="003917C4" w:rsidRDefault="00610AB8" w:rsidP="00BD027C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407C082" w14:textId="77777777" w:rsidR="003917C4" w:rsidRDefault="004B5FC6" w:rsidP="004B5FC6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3917C4">
        <w:rPr>
          <w:rFonts w:cstheme="minorHAnsi"/>
          <w:b/>
          <w:bCs/>
          <w:sz w:val="24"/>
          <w:szCs w:val="24"/>
        </w:rPr>
        <w:t>Federaţia</w:t>
      </w:r>
      <w:proofErr w:type="spellEnd"/>
      <w:r w:rsidRPr="003917C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b/>
          <w:bCs/>
          <w:sz w:val="24"/>
          <w:szCs w:val="24"/>
        </w:rPr>
        <w:t>Română</w:t>
      </w:r>
      <w:proofErr w:type="spellEnd"/>
      <w:r w:rsidRPr="003917C4">
        <w:rPr>
          <w:rFonts w:cstheme="minorHAnsi"/>
          <w:b/>
          <w:bCs/>
          <w:sz w:val="24"/>
          <w:szCs w:val="24"/>
        </w:rPr>
        <w:t xml:space="preserve"> de Fotbal (FRF)</w:t>
      </w:r>
      <w:r w:rsidRPr="003917C4">
        <w:rPr>
          <w:rFonts w:cstheme="minorHAnsi"/>
          <w:sz w:val="24"/>
          <w:szCs w:val="24"/>
        </w:rPr>
        <w:t xml:space="preserve">, CIF: RO9825583, cu </w:t>
      </w:r>
      <w:proofErr w:type="spellStart"/>
      <w:r w:rsidRPr="003917C4">
        <w:rPr>
          <w:rFonts w:cstheme="minorHAnsi"/>
          <w:sz w:val="24"/>
          <w:szCs w:val="24"/>
        </w:rPr>
        <w:t>sediul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în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București</w:t>
      </w:r>
      <w:proofErr w:type="spellEnd"/>
      <w:r w:rsidRPr="003917C4">
        <w:rPr>
          <w:rFonts w:cstheme="minorHAnsi"/>
          <w:sz w:val="24"/>
          <w:szCs w:val="24"/>
        </w:rPr>
        <w:t xml:space="preserve">, str. Serg. </w:t>
      </w:r>
      <w:proofErr w:type="spellStart"/>
      <w:r w:rsidRPr="003917C4">
        <w:rPr>
          <w:rFonts w:cstheme="minorHAnsi"/>
          <w:sz w:val="24"/>
          <w:szCs w:val="24"/>
        </w:rPr>
        <w:t>Șerbănică</w:t>
      </w:r>
      <w:proofErr w:type="spellEnd"/>
      <w:r w:rsidRPr="003917C4">
        <w:rPr>
          <w:rFonts w:cstheme="minorHAnsi"/>
          <w:sz w:val="24"/>
          <w:szCs w:val="24"/>
        </w:rPr>
        <w:t xml:space="preserve"> Vasile nr. 12, Sector 2, </w:t>
      </w:r>
      <w:proofErr w:type="spellStart"/>
      <w:r w:rsidRPr="003917C4">
        <w:rPr>
          <w:rFonts w:cstheme="minorHAnsi"/>
          <w:sz w:val="24"/>
          <w:szCs w:val="24"/>
        </w:rPr>
        <w:t>reprezentată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prin</w:t>
      </w:r>
      <w:proofErr w:type="spellEnd"/>
      <w:r w:rsidRPr="003917C4">
        <w:rPr>
          <w:rFonts w:cstheme="minorHAnsi"/>
          <w:sz w:val="24"/>
          <w:szCs w:val="24"/>
        </w:rPr>
        <w:t xml:space="preserve"> Nanu Andreea, </w:t>
      </w:r>
      <w:proofErr w:type="spellStart"/>
      <w:r w:rsidRPr="003917C4">
        <w:rPr>
          <w:rFonts w:cstheme="minorHAnsi"/>
          <w:sz w:val="24"/>
          <w:szCs w:val="24"/>
        </w:rPr>
        <w:t>în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calitate</w:t>
      </w:r>
      <w:proofErr w:type="spellEnd"/>
      <w:r w:rsidRPr="003917C4">
        <w:rPr>
          <w:rFonts w:cstheme="minorHAnsi"/>
          <w:sz w:val="24"/>
          <w:szCs w:val="24"/>
        </w:rPr>
        <w:t xml:space="preserve"> de evaluator, </w:t>
      </w:r>
    </w:p>
    <w:p w14:paraId="6FA08BBF" w14:textId="4B49A9E6" w:rsidR="004B5FC6" w:rsidRPr="003917C4" w:rsidRDefault="004B5FC6" w:rsidP="004B5FC6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3917C4">
        <w:rPr>
          <w:rFonts w:cstheme="minorHAnsi"/>
          <w:sz w:val="24"/>
          <w:szCs w:val="24"/>
        </w:rPr>
        <w:t>şi</w:t>
      </w:r>
      <w:proofErr w:type="spellEnd"/>
    </w:p>
    <w:p w14:paraId="39C19055" w14:textId="77777777" w:rsidR="0067225F" w:rsidRPr="003917C4" w:rsidRDefault="004B5FC6" w:rsidP="0067225F">
      <w:pPr>
        <w:spacing w:line="360" w:lineRule="auto"/>
        <w:jc w:val="both"/>
        <w:rPr>
          <w:rFonts w:cstheme="minorHAnsi"/>
          <w:sz w:val="24"/>
          <w:szCs w:val="24"/>
        </w:rPr>
      </w:pPr>
      <w:r w:rsidRPr="003917C4">
        <w:rPr>
          <w:rFonts w:cstheme="minorHAnsi"/>
          <w:b/>
          <w:bCs/>
          <w:sz w:val="24"/>
          <w:szCs w:val="24"/>
        </w:rPr>
        <w:t xml:space="preserve">Clubul (date de </w:t>
      </w:r>
      <w:proofErr w:type="spellStart"/>
      <w:r w:rsidRPr="003917C4">
        <w:rPr>
          <w:rFonts w:cstheme="minorHAnsi"/>
          <w:b/>
          <w:bCs/>
          <w:sz w:val="24"/>
          <w:szCs w:val="24"/>
        </w:rPr>
        <w:t>identificare</w:t>
      </w:r>
      <w:proofErr w:type="spellEnd"/>
      <w:r w:rsidRPr="003917C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3917C4">
        <w:rPr>
          <w:rFonts w:cstheme="minorHAnsi"/>
          <w:b/>
          <w:bCs/>
          <w:sz w:val="24"/>
          <w:szCs w:val="24"/>
        </w:rPr>
        <w:t>adresă</w:t>
      </w:r>
      <w:proofErr w:type="spellEnd"/>
      <w:r w:rsidRPr="003917C4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3917C4">
        <w:rPr>
          <w:rFonts w:cstheme="minorHAnsi"/>
          <w:b/>
          <w:bCs/>
          <w:sz w:val="24"/>
          <w:szCs w:val="24"/>
        </w:rPr>
        <w:t>reprezentant</w:t>
      </w:r>
      <w:proofErr w:type="spellEnd"/>
      <w:r w:rsidRPr="003917C4">
        <w:rPr>
          <w:rFonts w:cstheme="minorHAnsi"/>
          <w:b/>
          <w:bCs/>
          <w:sz w:val="24"/>
          <w:szCs w:val="24"/>
        </w:rPr>
        <w:t>)</w:t>
      </w:r>
      <w:r w:rsidRPr="003917C4">
        <w:rPr>
          <w:rFonts w:cstheme="minorHAnsi"/>
          <w:sz w:val="24"/>
          <w:szCs w:val="24"/>
        </w:rPr>
        <w:t xml:space="preserve">, </w:t>
      </w:r>
      <w:proofErr w:type="spellStart"/>
      <w:r w:rsidRPr="003917C4">
        <w:rPr>
          <w:rFonts w:cstheme="minorHAnsi"/>
          <w:sz w:val="24"/>
          <w:szCs w:val="24"/>
        </w:rPr>
        <w:t>în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calitate</w:t>
      </w:r>
      <w:proofErr w:type="spellEnd"/>
      <w:r w:rsidRPr="003917C4">
        <w:rPr>
          <w:rFonts w:cstheme="minorHAnsi"/>
          <w:sz w:val="24"/>
          <w:szCs w:val="24"/>
        </w:rPr>
        <w:t xml:space="preserve"> de solicitant al </w:t>
      </w:r>
      <w:proofErr w:type="spellStart"/>
      <w:r w:rsidRPr="003917C4">
        <w:rPr>
          <w:rFonts w:cstheme="minorHAnsi"/>
          <w:sz w:val="24"/>
          <w:szCs w:val="24"/>
        </w:rPr>
        <w:t>certificatului</w:t>
      </w:r>
      <w:proofErr w:type="spellEnd"/>
      <w:r w:rsidRPr="003917C4">
        <w:rPr>
          <w:rFonts w:cstheme="minorHAnsi"/>
          <w:sz w:val="24"/>
          <w:szCs w:val="24"/>
        </w:rPr>
        <w:t xml:space="preserve"> de </w:t>
      </w:r>
      <w:proofErr w:type="spellStart"/>
      <w:r w:rsidRPr="003917C4">
        <w:rPr>
          <w:rFonts w:cstheme="minorHAnsi"/>
          <w:sz w:val="24"/>
          <w:szCs w:val="24"/>
        </w:rPr>
        <w:t>participare</w:t>
      </w:r>
      <w:proofErr w:type="spellEnd"/>
      <w:r w:rsidRPr="003917C4">
        <w:rPr>
          <w:rFonts w:cstheme="minorHAnsi"/>
          <w:sz w:val="24"/>
          <w:szCs w:val="24"/>
        </w:rPr>
        <w:t xml:space="preserve"> la </w:t>
      </w:r>
      <w:proofErr w:type="spellStart"/>
      <w:r w:rsidRPr="003917C4">
        <w:rPr>
          <w:rFonts w:cstheme="minorHAnsi"/>
          <w:sz w:val="24"/>
          <w:szCs w:val="24"/>
        </w:rPr>
        <w:t>Campionatul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Național</w:t>
      </w:r>
      <w:proofErr w:type="spellEnd"/>
      <w:r w:rsidRPr="003917C4">
        <w:rPr>
          <w:rFonts w:cstheme="minorHAnsi"/>
          <w:sz w:val="24"/>
          <w:szCs w:val="24"/>
        </w:rPr>
        <w:t xml:space="preserve"> Liga 1 Feminin, am </w:t>
      </w:r>
      <w:proofErr w:type="spellStart"/>
      <w:r w:rsidRPr="003917C4">
        <w:rPr>
          <w:rFonts w:cstheme="minorHAnsi"/>
          <w:sz w:val="24"/>
          <w:szCs w:val="24"/>
        </w:rPr>
        <w:t>convenit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prin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prezenta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că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orice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litigiu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izvorât</w:t>
      </w:r>
      <w:proofErr w:type="spellEnd"/>
      <w:r w:rsidRPr="003917C4">
        <w:rPr>
          <w:rFonts w:cstheme="minorHAnsi"/>
          <w:sz w:val="24"/>
          <w:szCs w:val="24"/>
        </w:rPr>
        <w:t xml:space="preserve">, </w:t>
      </w:r>
      <w:proofErr w:type="spellStart"/>
      <w:r w:rsidRPr="003917C4">
        <w:rPr>
          <w:rFonts w:cstheme="minorHAnsi"/>
          <w:sz w:val="24"/>
          <w:szCs w:val="24"/>
        </w:rPr>
        <w:t>în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urma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parcurgerii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procesului</w:t>
      </w:r>
      <w:proofErr w:type="spellEnd"/>
      <w:r w:rsidRPr="003917C4">
        <w:rPr>
          <w:rFonts w:cstheme="minorHAnsi"/>
          <w:sz w:val="24"/>
          <w:szCs w:val="24"/>
        </w:rPr>
        <w:t xml:space="preserve"> de </w:t>
      </w:r>
      <w:proofErr w:type="spellStart"/>
      <w:r w:rsidRPr="003917C4">
        <w:rPr>
          <w:rFonts w:cstheme="minorHAnsi"/>
          <w:sz w:val="24"/>
          <w:szCs w:val="24"/>
        </w:rPr>
        <w:t>certificare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în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faţa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comisiilor</w:t>
      </w:r>
      <w:proofErr w:type="spellEnd"/>
      <w:r w:rsidRPr="003917C4">
        <w:rPr>
          <w:rFonts w:cstheme="minorHAnsi"/>
          <w:sz w:val="24"/>
          <w:szCs w:val="24"/>
        </w:rPr>
        <w:t xml:space="preserve"> de </w:t>
      </w:r>
      <w:proofErr w:type="spellStart"/>
      <w:r w:rsidRPr="003917C4">
        <w:rPr>
          <w:rFonts w:cstheme="minorHAnsi"/>
          <w:sz w:val="24"/>
          <w:szCs w:val="24"/>
        </w:rPr>
        <w:t>luare</w:t>
      </w:r>
      <w:proofErr w:type="spellEnd"/>
      <w:r w:rsidRPr="003917C4">
        <w:rPr>
          <w:rFonts w:cstheme="minorHAnsi"/>
          <w:sz w:val="24"/>
          <w:szCs w:val="24"/>
        </w:rPr>
        <w:t xml:space="preserve"> a </w:t>
      </w:r>
      <w:proofErr w:type="spellStart"/>
      <w:r w:rsidRPr="003917C4">
        <w:rPr>
          <w:rFonts w:cstheme="minorHAnsi"/>
          <w:sz w:val="24"/>
          <w:szCs w:val="24"/>
        </w:rPr>
        <w:t>deciziilor</w:t>
      </w:r>
      <w:proofErr w:type="spellEnd"/>
      <w:r w:rsidRPr="003917C4">
        <w:rPr>
          <w:rFonts w:cstheme="minorHAnsi"/>
          <w:sz w:val="24"/>
          <w:szCs w:val="24"/>
        </w:rPr>
        <w:t xml:space="preserve"> din </w:t>
      </w:r>
      <w:proofErr w:type="spellStart"/>
      <w:r w:rsidRPr="003917C4">
        <w:rPr>
          <w:rFonts w:cstheme="minorHAnsi"/>
          <w:sz w:val="24"/>
          <w:szCs w:val="24"/>
        </w:rPr>
        <w:t>cadrul</w:t>
      </w:r>
      <w:proofErr w:type="spellEnd"/>
      <w:r w:rsidRPr="003917C4">
        <w:rPr>
          <w:rFonts w:cstheme="minorHAnsi"/>
          <w:sz w:val="24"/>
          <w:szCs w:val="24"/>
        </w:rPr>
        <w:t xml:space="preserve"> FRF, </w:t>
      </w:r>
      <w:proofErr w:type="spellStart"/>
      <w:r w:rsidRPr="003917C4">
        <w:rPr>
          <w:rFonts w:cstheme="minorHAnsi"/>
          <w:sz w:val="24"/>
          <w:szCs w:val="24"/>
        </w:rPr>
        <w:t>va</w:t>
      </w:r>
      <w:proofErr w:type="spellEnd"/>
      <w:r w:rsidRPr="003917C4">
        <w:rPr>
          <w:rFonts w:cstheme="minorHAnsi"/>
          <w:sz w:val="24"/>
          <w:szCs w:val="24"/>
        </w:rPr>
        <w:t xml:space="preserve"> fi </w:t>
      </w:r>
      <w:proofErr w:type="spellStart"/>
      <w:r w:rsidRPr="003917C4">
        <w:rPr>
          <w:rFonts w:cstheme="minorHAnsi"/>
          <w:sz w:val="24"/>
          <w:szCs w:val="24"/>
        </w:rPr>
        <w:t>soluţionat</w:t>
      </w:r>
      <w:proofErr w:type="spellEnd"/>
      <w:r w:rsidRPr="003917C4">
        <w:rPr>
          <w:rFonts w:cstheme="minorHAnsi"/>
          <w:sz w:val="24"/>
          <w:szCs w:val="24"/>
        </w:rPr>
        <w:t xml:space="preserve">, </w:t>
      </w:r>
      <w:proofErr w:type="spellStart"/>
      <w:r w:rsidRPr="003917C4">
        <w:rPr>
          <w:rFonts w:cstheme="minorHAnsi"/>
          <w:sz w:val="24"/>
          <w:szCs w:val="24"/>
        </w:rPr>
        <w:t>în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ultimă</w:t>
      </w:r>
      <w:proofErr w:type="spellEnd"/>
      <w:r w:rsidRPr="003917C4">
        <w:rPr>
          <w:rFonts w:cstheme="minorHAnsi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z w:val="24"/>
          <w:szCs w:val="24"/>
        </w:rPr>
        <w:t>instanţă</w:t>
      </w:r>
      <w:proofErr w:type="spellEnd"/>
      <w:r w:rsidRPr="003917C4">
        <w:rPr>
          <w:rFonts w:cstheme="minorHAnsi"/>
          <w:sz w:val="24"/>
          <w:szCs w:val="24"/>
        </w:rPr>
        <w:t xml:space="preserve">, de </w:t>
      </w:r>
      <w:proofErr w:type="spellStart"/>
      <w:r w:rsidRPr="003917C4">
        <w:rPr>
          <w:rFonts w:cstheme="minorHAnsi"/>
          <w:sz w:val="24"/>
          <w:szCs w:val="24"/>
        </w:rPr>
        <w:t>Tribunalul</w:t>
      </w:r>
      <w:proofErr w:type="spellEnd"/>
      <w:r w:rsidRPr="003917C4">
        <w:rPr>
          <w:rFonts w:cstheme="minorHAnsi"/>
          <w:sz w:val="24"/>
          <w:szCs w:val="24"/>
        </w:rPr>
        <w:t xml:space="preserve"> Arbitral al </w:t>
      </w:r>
      <w:proofErr w:type="spellStart"/>
      <w:r w:rsidRPr="003917C4">
        <w:rPr>
          <w:rFonts w:cstheme="minorHAnsi"/>
          <w:sz w:val="24"/>
          <w:szCs w:val="24"/>
        </w:rPr>
        <w:t>Sportului</w:t>
      </w:r>
      <w:proofErr w:type="spellEnd"/>
      <w:r w:rsidRPr="003917C4">
        <w:rPr>
          <w:rFonts w:cstheme="minorHAnsi"/>
          <w:sz w:val="24"/>
          <w:szCs w:val="24"/>
        </w:rPr>
        <w:t xml:space="preserve"> de la Lausanne (TAS).</w:t>
      </w:r>
    </w:p>
    <w:p w14:paraId="0318EB9D" w14:textId="613E9AB2" w:rsidR="004B5FC6" w:rsidRPr="003917C4" w:rsidRDefault="004B5FC6" w:rsidP="0067225F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3917C4">
        <w:rPr>
          <w:rFonts w:cstheme="minorHAnsi"/>
          <w:spacing w:val="-3"/>
          <w:sz w:val="24"/>
          <w:szCs w:val="24"/>
        </w:rPr>
        <w:t>Termenul-limită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pentru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recurs </w:t>
      </w:r>
      <w:proofErr w:type="spellStart"/>
      <w:r w:rsidRPr="003917C4">
        <w:rPr>
          <w:rFonts w:cstheme="minorHAnsi"/>
          <w:spacing w:val="-3"/>
          <w:sz w:val="24"/>
          <w:szCs w:val="24"/>
        </w:rPr>
        <w:t>este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10 (</w:t>
      </w:r>
      <w:proofErr w:type="spellStart"/>
      <w:r w:rsidRPr="003917C4">
        <w:rPr>
          <w:rFonts w:cstheme="minorHAnsi"/>
          <w:spacing w:val="-3"/>
          <w:sz w:val="24"/>
          <w:szCs w:val="24"/>
        </w:rPr>
        <w:t>zece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) </w:t>
      </w:r>
      <w:proofErr w:type="spellStart"/>
      <w:r w:rsidRPr="003917C4">
        <w:rPr>
          <w:rFonts w:cstheme="minorHAnsi"/>
          <w:spacing w:val="-3"/>
          <w:sz w:val="24"/>
          <w:szCs w:val="24"/>
        </w:rPr>
        <w:t>zile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de la </w:t>
      </w:r>
      <w:proofErr w:type="spellStart"/>
      <w:r w:rsidRPr="003917C4">
        <w:rPr>
          <w:rFonts w:cstheme="minorHAnsi"/>
          <w:spacing w:val="-3"/>
          <w:sz w:val="24"/>
          <w:szCs w:val="24"/>
        </w:rPr>
        <w:t>comunicarea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Deciziei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Comisiei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de Apel a FRF, conform </w:t>
      </w:r>
      <w:proofErr w:type="spellStart"/>
      <w:r w:rsidRPr="003917C4">
        <w:rPr>
          <w:rFonts w:cstheme="minorHAnsi"/>
          <w:spacing w:val="-3"/>
          <w:sz w:val="24"/>
          <w:szCs w:val="24"/>
        </w:rPr>
        <w:t>prevederilor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Anexei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I pct. 18 din </w:t>
      </w:r>
      <w:proofErr w:type="spellStart"/>
      <w:r w:rsidRPr="003917C4">
        <w:rPr>
          <w:rFonts w:cstheme="minorHAnsi"/>
          <w:spacing w:val="-3"/>
          <w:sz w:val="24"/>
          <w:szCs w:val="24"/>
        </w:rPr>
        <w:t>Regulamentul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privind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condițiile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de </w:t>
      </w:r>
      <w:proofErr w:type="spellStart"/>
      <w:r w:rsidRPr="003917C4">
        <w:rPr>
          <w:rFonts w:cstheme="minorHAnsi"/>
          <w:spacing w:val="-3"/>
          <w:sz w:val="24"/>
          <w:szCs w:val="24"/>
        </w:rPr>
        <w:t>participare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la </w:t>
      </w:r>
      <w:proofErr w:type="spellStart"/>
      <w:r w:rsidRPr="003917C4">
        <w:rPr>
          <w:rFonts w:cstheme="minorHAnsi"/>
          <w:spacing w:val="-3"/>
          <w:sz w:val="24"/>
          <w:szCs w:val="24"/>
        </w:rPr>
        <w:t>Campionatul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3917C4">
        <w:rPr>
          <w:rFonts w:cstheme="minorHAnsi"/>
          <w:spacing w:val="-3"/>
          <w:sz w:val="24"/>
          <w:szCs w:val="24"/>
        </w:rPr>
        <w:t>Național</w:t>
      </w:r>
      <w:proofErr w:type="spellEnd"/>
      <w:r w:rsidRPr="003917C4">
        <w:rPr>
          <w:rFonts w:cstheme="minorHAnsi"/>
          <w:spacing w:val="-3"/>
          <w:sz w:val="24"/>
          <w:szCs w:val="24"/>
        </w:rPr>
        <w:t xml:space="preserve"> Liga 1 Feminin.</w:t>
      </w:r>
    </w:p>
    <w:p w14:paraId="6E13A9B1" w14:textId="77777777" w:rsidR="004B5FC6" w:rsidRPr="003917C4" w:rsidRDefault="004B5FC6" w:rsidP="004B5FC6">
      <w:pPr>
        <w:pStyle w:val="PARAGRAFLIBER"/>
        <w:ind w:left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>Locul arbitrajului este la sediul TAS de la Lausanne.</w:t>
      </w:r>
    </w:p>
    <w:p w14:paraId="0361EC55" w14:textId="77777777" w:rsidR="004B5FC6" w:rsidRPr="003917C4" w:rsidRDefault="004B5FC6" w:rsidP="004B5FC6">
      <w:pPr>
        <w:pStyle w:val="PARAGRAFLIBER"/>
        <w:ind w:left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>Completul arbitral va fi format dintr-un singur arbitru desemnat de Președintele Diviziei de Apel Arbitral, iar procedura se va desfășura în limba engleză.</w:t>
      </w:r>
    </w:p>
    <w:p w14:paraId="5EB43B30" w14:textId="47082A6A" w:rsidR="004B5FC6" w:rsidRPr="003917C4" w:rsidRDefault="004B5FC6" w:rsidP="004B5FC6">
      <w:pPr>
        <w:pStyle w:val="PARAGRAFLIBER"/>
        <w:ind w:left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 xml:space="preserve">Soluționarea cauzei se va face în conformitate cu legea română (statutele și regulamentele FRF, precum și legislația națională, dacă este cazul) până cel mai târziu la data de </w:t>
      </w:r>
      <w:r w:rsidR="00790AC3" w:rsidRPr="003917C4">
        <w:rPr>
          <w:rFonts w:asciiTheme="minorHAnsi" w:hAnsiTheme="minorHAnsi" w:cstheme="minorHAnsi"/>
          <w:sz w:val="24"/>
          <w:szCs w:val="24"/>
          <w:lang w:val="ro-RO"/>
        </w:rPr>
        <w:t>20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 xml:space="preserve"> august 202</w:t>
      </w:r>
      <w:r w:rsidR="003917C4">
        <w:rPr>
          <w:rFonts w:asciiTheme="minorHAnsi" w:hAnsiTheme="minorHAnsi" w:cstheme="minorHAnsi"/>
          <w:sz w:val="24"/>
          <w:szCs w:val="24"/>
          <w:lang w:val="ro-RO"/>
        </w:rPr>
        <w:t>6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>.</w:t>
      </w:r>
    </w:p>
    <w:p w14:paraId="434F9720" w14:textId="77777777" w:rsidR="004B5FC6" w:rsidRPr="003917C4" w:rsidRDefault="004B5FC6" w:rsidP="004B5FC6">
      <w:pPr>
        <w:pStyle w:val="PARAGRAFLIBER"/>
        <w:ind w:left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>Decizia TAS, pronunţată în cauză, este irevocabilă.</w:t>
      </w:r>
    </w:p>
    <w:p w14:paraId="5F6575AC" w14:textId="4EBDF310" w:rsidR="004B5FC6" w:rsidRPr="003917C4" w:rsidRDefault="004B5FC6" w:rsidP="004B5FC6">
      <w:pPr>
        <w:pStyle w:val="PARAGRAFLIBER"/>
        <w:ind w:left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 xml:space="preserve">Încheiat  astăzi …………………….., </w:t>
      </w:r>
    </w:p>
    <w:p w14:paraId="6F509A3E" w14:textId="77777777" w:rsidR="00610AB8" w:rsidRPr="003917C4" w:rsidRDefault="00610AB8" w:rsidP="00610AB8">
      <w:pPr>
        <w:pStyle w:val="PARAGRAFBUN"/>
        <w:ind w:left="0" w:firstLine="0"/>
        <w:rPr>
          <w:rFonts w:asciiTheme="minorHAnsi" w:hAnsiTheme="minorHAnsi" w:cstheme="minorHAnsi"/>
          <w:sz w:val="24"/>
          <w:szCs w:val="24"/>
          <w:lang w:val="ro-RO"/>
        </w:rPr>
      </w:pPr>
    </w:p>
    <w:p w14:paraId="023A3AC8" w14:textId="33A5F2FE" w:rsidR="00610AB8" w:rsidRPr="003917C4" w:rsidRDefault="00610AB8" w:rsidP="003917C4">
      <w:pPr>
        <w:pStyle w:val="PARAGRAFBUN"/>
        <w:tabs>
          <w:tab w:val="clear" w:pos="8280"/>
          <w:tab w:val="left" w:pos="6521"/>
        </w:tabs>
        <w:ind w:left="0" w:firstLine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 xml:space="preserve">             FRF,</w:t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ab/>
        <w:t xml:space="preserve">                   </w:t>
      </w:r>
      <w:r w:rsidR="003917C4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3917C4">
        <w:rPr>
          <w:rFonts w:asciiTheme="minorHAnsi" w:hAnsiTheme="minorHAnsi" w:cstheme="minorHAnsi"/>
          <w:sz w:val="24"/>
          <w:szCs w:val="24"/>
          <w:lang w:val="ro-RO"/>
        </w:rPr>
        <w:t xml:space="preserve">Clubul,      </w:t>
      </w:r>
    </w:p>
    <w:p w14:paraId="0EEDC0AF" w14:textId="77777777" w:rsidR="00610AB8" w:rsidRPr="003917C4" w:rsidRDefault="00610AB8" w:rsidP="00610AB8">
      <w:pPr>
        <w:pStyle w:val="PARAGRAFBUN"/>
        <w:ind w:left="0" w:firstLine="0"/>
        <w:rPr>
          <w:rFonts w:asciiTheme="minorHAnsi" w:hAnsiTheme="minorHAnsi" w:cstheme="minorHAnsi"/>
          <w:sz w:val="24"/>
          <w:szCs w:val="24"/>
          <w:lang w:val="ro-RO"/>
        </w:rPr>
      </w:pPr>
      <w:r w:rsidRPr="003917C4">
        <w:rPr>
          <w:rFonts w:asciiTheme="minorHAnsi" w:hAnsiTheme="minorHAnsi" w:cstheme="minorHAnsi"/>
          <w:sz w:val="24"/>
          <w:szCs w:val="24"/>
          <w:lang w:val="ro-RO"/>
        </w:rPr>
        <w:t>(semnătura şi ştampila)                                                               (semnătura şi ştampila)</w:t>
      </w:r>
    </w:p>
    <w:p w14:paraId="0C055967" w14:textId="77777777" w:rsidR="00BD027C" w:rsidRPr="003917C4" w:rsidRDefault="00BD027C" w:rsidP="00BD027C">
      <w:pPr>
        <w:spacing w:line="200" w:lineRule="exact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44438BE6" w14:textId="77777777" w:rsidR="00BD027C" w:rsidRPr="003917C4" w:rsidRDefault="00BD027C" w:rsidP="00BD027C">
      <w:pPr>
        <w:jc w:val="both"/>
        <w:rPr>
          <w:rFonts w:cstheme="minorHAnsi"/>
          <w:b/>
          <w:sz w:val="24"/>
          <w:szCs w:val="24"/>
          <w:lang w:val="ro-RO"/>
        </w:rPr>
      </w:pPr>
    </w:p>
    <w:p w14:paraId="6E5ADB55" w14:textId="77777777" w:rsidR="00BD027C" w:rsidRPr="003917C4" w:rsidRDefault="00BD027C" w:rsidP="00BD027C">
      <w:pPr>
        <w:rPr>
          <w:rFonts w:cstheme="minorHAnsi"/>
          <w:sz w:val="24"/>
          <w:szCs w:val="24"/>
          <w:lang w:val="ro-RO"/>
        </w:rPr>
      </w:pPr>
    </w:p>
    <w:p w14:paraId="2E9D317C" w14:textId="77777777" w:rsidR="002005DE" w:rsidRPr="003917C4" w:rsidRDefault="002005DE" w:rsidP="00BD027C">
      <w:pPr>
        <w:rPr>
          <w:rFonts w:cstheme="minorHAnsi"/>
          <w:sz w:val="24"/>
          <w:szCs w:val="24"/>
          <w:lang w:val="ro-RO"/>
        </w:rPr>
      </w:pPr>
    </w:p>
    <w:sectPr w:rsidR="002005DE" w:rsidRPr="003917C4" w:rsidSect="004C5E6C">
      <w:head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3146" w14:textId="77777777" w:rsidR="0055131E" w:rsidRDefault="0055131E" w:rsidP="00E51EB1">
      <w:r>
        <w:separator/>
      </w:r>
    </w:p>
  </w:endnote>
  <w:endnote w:type="continuationSeparator" w:id="0">
    <w:p w14:paraId="33115CED" w14:textId="77777777" w:rsidR="0055131E" w:rsidRDefault="0055131E" w:rsidP="00E5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ho Pro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2BFC" w14:textId="77777777" w:rsidR="0055131E" w:rsidRDefault="0055131E" w:rsidP="00E51EB1">
      <w:r>
        <w:separator/>
      </w:r>
    </w:p>
  </w:footnote>
  <w:footnote w:type="continuationSeparator" w:id="0">
    <w:p w14:paraId="44CA526B" w14:textId="77777777" w:rsidR="0055131E" w:rsidRDefault="0055131E" w:rsidP="00E5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6366" w14:textId="77777777" w:rsidR="00E51EB1" w:rsidRPr="00E51EB1" w:rsidRDefault="00E51EB1" w:rsidP="00E51EB1">
    <w:pPr>
      <w:ind w:right="689"/>
      <w:rPr>
        <w:rFonts w:ascii="Times New Roman" w:hAnsi="Times New Roman" w:cs="Times New Roman"/>
        <w:i/>
        <w:color w:val="EE0000"/>
        <w:lang w:val="ro-RO"/>
      </w:rPr>
    </w:pPr>
    <w:r w:rsidRPr="00E51EB1">
      <w:rPr>
        <w:rFonts w:ascii="Times New Roman" w:hAnsi="Times New Roman" w:cs="Times New Roman"/>
        <w:b/>
        <w:i/>
        <w:color w:val="EE0000"/>
        <w:lang w:val="ro-RO"/>
      </w:rPr>
      <w:t>Atenție!:</w:t>
    </w:r>
    <w:r w:rsidRPr="00E51EB1">
      <w:rPr>
        <w:rFonts w:ascii="Times New Roman" w:hAnsi="Times New Roman" w:cs="Times New Roman"/>
        <w:i/>
        <w:color w:val="EE0000"/>
        <w:lang w:val="ro-RO"/>
      </w:rPr>
      <w:t xml:space="preserve"> Vă rugăm să </w:t>
    </w:r>
    <w:r w:rsidRPr="00E51EB1">
      <w:rPr>
        <w:rFonts w:ascii="Times New Roman" w:hAnsi="Times New Roman" w:cs="Times New Roman"/>
        <w:b/>
        <w:i/>
        <w:color w:val="EE0000"/>
        <w:lang w:val="ro-RO"/>
      </w:rPr>
      <w:t>nu editați</w:t>
    </w:r>
    <w:r w:rsidRPr="00E51EB1">
      <w:rPr>
        <w:rFonts w:ascii="Times New Roman" w:hAnsi="Times New Roman" w:cs="Times New Roman"/>
        <w:i/>
        <w:color w:val="EE0000"/>
        <w:lang w:val="ro-RO"/>
      </w:rPr>
      <w:t xml:space="preserve"> </w:t>
    </w:r>
    <w:r w:rsidRPr="00E51EB1">
      <w:rPr>
        <w:rFonts w:ascii="Times New Roman" w:hAnsi="Times New Roman" w:cs="Times New Roman"/>
        <w:b/>
        <w:i/>
        <w:color w:val="EE0000"/>
        <w:lang w:val="ro-RO"/>
      </w:rPr>
      <w:t>cu antetul clubului</w:t>
    </w:r>
    <w:r w:rsidRPr="00E51EB1">
      <w:rPr>
        <w:rFonts w:ascii="Times New Roman" w:hAnsi="Times New Roman" w:cs="Times New Roman"/>
        <w:i/>
        <w:color w:val="EE0000"/>
        <w:lang w:val="ro-RO"/>
      </w:rPr>
      <w:t xml:space="preserve"> acest document.</w:t>
    </w:r>
  </w:p>
  <w:p w14:paraId="1697ADA3" w14:textId="77777777" w:rsidR="00E51EB1" w:rsidRDefault="00E51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4D8"/>
    <w:multiLevelType w:val="hybridMultilevel"/>
    <w:tmpl w:val="13E235F0"/>
    <w:lvl w:ilvl="0" w:tplc="7F3EEC66">
      <w:start w:val="1"/>
      <w:numFmt w:val="decimal"/>
      <w:lvlText w:val="%1."/>
      <w:lvlJc w:val="left"/>
      <w:pPr>
        <w:ind w:left="0" w:hanging="248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8356F0FC">
      <w:start w:val="1"/>
      <w:numFmt w:val="bullet"/>
      <w:lvlText w:val="•"/>
      <w:lvlJc w:val="left"/>
      <w:pPr>
        <w:ind w:left="0" w:firstLine="0"/>
      </w:pPr>
    </w:lvl>
    <w:lvl w:ilvl="2" w:tplc="B4C473E6">
      <w:start w:val="1"/>
      <w:numFmt w:val="bullet"/>
      <w:lvlText w:val="•"/>
      <w:lvlJc w:val="left"/>
      <w:pPr>
        <w:ind w:left="0" w:firstLine="0"/>
      </w:pPr>
    </w:lvl>
    <w:lvl w:ilvl="3" w:tplc="A8F8E446">
      <w:start w:val="1"/>
      <w:numFmt w:val="bullet"/>
      <w:lvlText w:val="•"/>
      <w:lvlJc w:val="left"/>
      <w:pPr>
        <w:ind w:left="0" w:firstLine="0"/>
      </w:pPr>
    </w:lvl>
    <w:lvl w:ilvl="4" w:tplc="0890E84E">
      <w:start w:val="1"/>
      <w:numFmt w:val="bullet"/>
      <w:lvlText w:val="•"/>
      <w:lvlJc w:val="left"/>
      <w:pPr>
        <w:ind w:left="0" w:firstLine="0"/>
      </w:pPr>
    </w:lvl>
    <w:lvl w:ilvl="5" w:tplc="B3AC85FE">
      <w:start w:val="1"/>
      <w:numFmt w:val="bullet"/>
      <w:lvlText w:val="•"/>
      <w:lvlJc w:val="left"/>
      <w:pPr>
        <w:ind w:left="0" w:firstLine="0"/>
      </w:pPr>
    </w:lvl>
    <w:lvl w:ilvl="6" w:tplc="F1F28E26">
      <w:start w:val="1"/>
      <w:numFmt w:val="bullet"/>
      <w:lvlText w:val="•"/>
      <w:lvlJc w:val="left"/>
      <w:pPr>
        <w:ind w:left="0" w:firstLine="0"/>
      </w:pPr>
    </w:lvl>
    <w:lvl w:ilvl="7" w:tplc="DC96F80C">
      <w:start w:val="1"/>
      <w:numFmt w:val="bullet"/>
      <w:lvlText w:val="•"/>
      <w:lvlJc w:val="left"/>
      <w:pPr>
        <w:ind w:left="0" w:firstLine="0"/>
      </w:pPr>
    </w:lvl>
    <w:lvl w:ilvl="8" w:tplc="B17438DC">
      <w:start w:val="1"/>
      <w:numFmt w:val="bullet"/>
      <w:lvlText w:val="•"/>
      <w:lvlJc w:val="left"/>
      <w:pPr>
        <w:ind w:left="0" w:firstLine="0"/>
      </w:pPr>
    </w:lvl>
  </w:abstractNum>
  <w:num w:numId="1" w16cid:durableId="13273204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258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09202C"/>
    <w:rsid w:val="000D654C"/>
    <w:rsid w:val="001365EC"/>
    <w:rsid w:val="00173FEA"/>
    <w:rsid w:val="001F204A"/>
    <w:rsid w:val="002005DE"/>
    <w:rsid w:val="00233088"/>
    <w:rsid w:val="002E520A"/>
    <w:rsid w:val="00347832"/>
    <w:rsid w:val="003917C4"/>
    <w:rsid w:val="003972B2"/>
    <w:rsid w:val="003D1229"/>
    <w:rsid w:val="00413836"/>
    <w:rsid w:val="0042322B"/>
    <w:rsid w:val="0045542C"/>
    <w:rsid w:val="004B5FC6"/>
    <w:rsid w:val="004C5E6C"/>
    <w:rsid w:val="00521F36"/>
    <w:rsid w:val="0055131E"/>
    <w:rsid w:val="00591C38"/>
    <w:rsid w:val="00610AB8"/>
    <w:rsid w:val="00622B9B"/>
    <w:rsid w:val="0067225F"/>
    <w:rsid w:val="0067513E"/>
    <w:rsid w:val="006B6E32"/>
    <w:rsid w:val="006E454C"/>
    <w:rsid w:val="00722153"/>
    <w:rsid w:val="007316D4"/>
    <w:rsid w:val="00790AC3"/>
    <w:rsid w:val="00820A07"/>
    <w:rsid w:val="00842B7D"/>
    <w:rsid w:val="009F3A67"/>
    <w:rsid w:val="00A206FC"/>
    <w:rsid w:val="00A340DD"/>
    <w:rsid w:val="00A90971"/>
    <w:rsid w:val="00B41528"/>
    <w:rsid w:val="00B663F0"/>
    <w:rsid w:val="00BD027C"/>
    <w:rsid w:val="00BD7CE2"/>
    <w:rsid w:val="00BE7DF2"/>
    <w:rsid w:val="00C3531B"/>
    <w:rsid w:val="00D125E2"/>
    <w:rsid w:val="00D66093"/>
    <w:rsid w:val="00E06F9B"/>
    <w:rsid w:val="00E32E70"/>
    <w:rsid w:val="00E51EB1"/>
    <w:rsid w:val="00EC06BE"/>
    <w:rsid w:val="00ED773C"/>
    <w:rsid w:val="00F213ED"/>
    <w:rsid w:val="00F22DA9"/>
    <w:rsid w:val="00F560F1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32D"/>
  <w15:docId w15:val="{F2D21348-9620-4AF4-8B0A-6AB7E8DB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7CE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7CE2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D7CE2"/>
    <w:rPr>
      <w:rFonts w:ascii="Arial" w:eastAsia="Arial" w:hAnsi="Arial"/>
      <w:lang w:val="en-US"/>
    </w:rPr>
  </w:style>
  <w:style w:type="paragraph" w:customStyle="1" w:styleId="PARAGRAFBUN">
    <w:name w:val="PARAGRAF BUN"/>
    <w:basedOn w:val="Normal"/>
    <w:link w:val="PARAGRAFBUNChar"/>
    <w:autoRedefine/>
    <w:qFormat/>
    <w:rsid w:val="00610AB8"/>
    <w:pPr>
      <w:widowControl/>
      <w:tabs>
        <w:tab w:val="left" w:pos="2430"/>
        <w:tab w:val="left" w:pos="3119"/>
        <w:tab w:val="left" w:pos="3402"/>
        <w:tab w:val="left" w:pos="3544"/>
        <w:tab w:val="left" w:pos="3828"/>
        <w:tab w:val="left" w:pos="3969"/>
        <w:tab w:val="left" w:pos="8280"/>
        <w:tab w:val="left" w:pos="9990"/>
      </w:tabs>
      <w:spacing w:before="120" w:after="120" w:line="360" w:lineRule="auto"/>
      <w:ind w:left="1980" w:hanging="360"/>
      <w:jc w:val="both"/>
    </w:pPr>
    <w:rPr>
      <w:rFonts w:ascii="Soho Pro" w:eastAsia="Times New Roman" w:hAnsi="Soho Pro" w:cs="Times New Roman"/>
      <w:sz w:val="20"/>
      <w:szCs w:val="20"/>
    </w:rPr>
  </w:style>
  <w:style w:type="character" w:customStyle="1" w:styleId="PARAGRAFBUNChar">
    <w:name w:val="PARAGRAF BUN Char"/>
    <w:basedOn w:val="DefaultParagraphFont"/>
    <w:link w:val="PARAGRAFBUN"/>
    <w:rsid w:val="00610AB8"/>
    <w:rPr>
      <w:rFonts w:ascii="Soho Pro" w:eastAsia="Times New Roman" w:hAnsi="Soho Pro" w:cs="Times New Roman"/>
      <w:sz w:val="20"/>
      <w:szCs w:val="20"/>
      <w:lang w:val="en-US"/>
    </w:rPr>
  </w:style>
  <w:style w:type="paragraph" w:customStyle="1" w:styleId="PARAGRAFLIBER">
    <w:name w:val="PARAGRAF LIBER"/>
    <w:basedOn w:val="PARAGRAFBUN"/>
    <w:autoRedefine/>
    <w:qFormat/>
    <w:rsid w:val="00610AB8"/>
    <w:pPr>
      <w:tabs>
        <w:tab w:val="clear" w:pos="2430"/>
        <w:tab w:val="clear" w:pos="3828"/>
        <w:tab w:val="left" w:pos="2250"/>
        <w:tab w:val="left" w:pos="2340"/>
        <w:tab w:val="left" w:pos="3870"/>
      </w:tabs>
      <w:ind w:firstLine="0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51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E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1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E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11</cp:revision>
  <dcterms:created xsi:type="dcterms:W3CDTF">2023-01-06T15:28:00Z</dcterms:created>
  <dcterms:modified xsi:type="dcterms:W3CDTF">2026-03-04T12:51:00Z</dcterms:modified>
</cp:coreProperties>
</file>